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7A" w:rsidRPr="00F9437A" w:rsidRDefault="00F9437A" w:rsidP="00F9437A">
      <w:pPr>
        <w:pStyle w:val="c9"/>
        <w:shd w:val="clear" w:color="auto" w:fill="FFFFFF"/>
        <w:spacing w:before="0" w:beforeAutospacing="0" w:after="0" w:afterAutospacing="0"/>
        <w:jc w:val="center"/>
        <w:rPr>
          <w:rFonts w:ascii="Calibri" w:hAnsi="Calibri"/>
          <w:color w:val="000000"/>
          <w:sz w:val="36"/>
          <w:szCs w:val="36"/>
        </w:rPr>
      </w:pPr>
      <w:r w:rsidRPr="00F9437A">
        <w:rPr>
          <w:rStyle w:val="c1"/>
          <w:color w:val="000000"/>
          <w:sz w:val="36"/>
          <w:szCs w:val="36"/>
        </w:rPr>
        <w:t>Консультация для родителей</w:t>
      </w:r>
    </w:p>
    <w:p w:rsidR="00F9437A" w:rsidRDefault="00F9437A" w:rsidP="00F9437A">
      <w:pPr>
        <w:pStyle w:val="c9"/>
        <w:shd w:val="clear" w:color="auto" w:fill="FFFFFF"/>
        <w:spacing w:before="0" w:beforeAutospacing="0" w:after="0" w:afterAutospacing="0"/>
        <w:jc w:val="center"/>
        <w:rPr>
          <w:rStyle w:val="c1"/>
          <w:color w:val="000000"/>
          <w:sz w:val="36"/>
          <w:szCs w:val="36"/>
        </w:rPr>
      </w:pPr>
      <w:r w:rsidRPr="00F9437A">
        <w:rPr>
          <w:rStyle w:val="c1"/>
          <w:color w:val="000000"/>
          <w:sz w:val="36"/>
          <w:szCs w:val="36"/>
        </w:rPr>
        <w:t>«Обучение дошкольников математике в условиях семьи».</w:t>
      </w:r>
    </w:p>
    <w:p w:rsidR="001648B0" w:rsidRPr="00F9437A" w:rsidRDefault="001648B0" w:rsidP="00F9437A">
      <w:pPr>
        <w:pStyle w:val="c9"/>
        <w:shd w:val="clear" w:color="auto" w:fill="FFFFFF"/>
        <w:spacing w:before="0" w:beforeAutospacing="0" w:after="0" w:afterAutospacing="0"/>
        <w:jc w:val="center"/>
        <w:rPr>
          <w:rFonts w:ascii="Calibri" w:hAnsi="Calibri"/>
          <w:color w:val="000000"/>
          <w:sz w:val="36"/>
          <w:szCs w:val="36"/>
        </w:rPr>
      </w:pPr>
      <w:r>
        <w:rPr>
          <w:rStyle w:val="c1"/>
          <w:color w:val="000000"/>
          <w:sz w:val="36"/>
          <w:szCs w:val="36"/>
        </w:rPr>
        <w:t>Подготовила воспитатель: Яковенко В.Н.</w:t>
      </w:r>
      <w:r w:rsidR="00393947">
        <w:rPr>
          <w:rStyle w:val="c1"/>
          <w:color w:val="000000"/>
          <w:sz w:val="36"/>
          <w:szCs w:val="36"/>
        </w:rPr>
        <w:t xml:space="preserve"> Май</w:t>
      </w:r>
      <w:bookmarkStart w:id="0" w:name="_GoBack"/>
      <w:bookmarkEnd w:id="0"/>
      <w:r w:rsidR="005C3998">
        <w:rPr>
          <w:rStyle w:val="c1"/>
          <w:color w:val="000000"/>
          <w:sz w:val="36"/>
          <w:szCs w:val="36"/>
        </w:rPr>
        <w:t xml:space="preserve"> 2022г</w:t>
      </w:r>
    </w:p>
    <w:p w:rsidR="00F9437A" w:rsidRDefault="00F9437A" w:rsidP="00F9437A">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При обучении детей основам математики и информатики важно, чтобы к началу обучения в школе они имели следующие знания:</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предыдущие и последующие числа в пределах</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одного десятка, умение составлять числа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первого десятка;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узнавать и изображать основные геометрические</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фигуры (треугольник, четырехугольник, круг);</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доли, умение разделить предмет на 2-4 равные части;</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основы измерения: ребенок должен уметь измерять длину, ширину, высоту при помощи веревочки или палочек;</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сравнивание предметов: больше - меньше, шире - уже, выше - ниже;</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      </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w:t>
      </w:r>
      <w:r w:rsidRPr="001648B0">
        <w:rPr>
          <w:rStyle w:val="c1"/>
          <w:sz w:val="28"/>
          <w:szCs w:val="28"/>
        </w:rPr>
        <w:lastRenderedPageBreak/>
        <w:t>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w:t>
      </w:r>
      <w:proofErr w:type="gramStart"/>
      <w:r w:rsidRPr="001648B0">
        <w:rPr>
          <w:rStyle w:val="c1"/>
          <w:sz w:val="28"/>
          <w:szCs w:val="28"/>
        </w:rPr>
        <w:t>например</w:t>
      </w:r>
      <w:proofErr w:type="gramEnd"/>
      <w:r w:rsidRPr="001648B0">
        <w:rPr>
          <w:rStyle w:val="c1"/>
          <w:sz w:val="28"/>
          <w:szCs w:val="28"/>
        </w:rPr>
        <w:t xml:space="preserve"> цветные кружочки, кубики, полоски бумаги и т. п.</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Положите перед ребенком кубики разного цвета.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Пусть зеленых кубиков будет четыре, а красных - два.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Спросите, каких кубиков больше, каких меньше.</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Добавьте еще два красных кубика.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Что теперь можно сказать о красных кубиках?</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xml:space="preserve">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w:t>
      </w:r>
      <w:r w:rsidRPr="001648B0">
        <w:rPr>
          <w:rStyle w:val="c1"/>
          <w:sz w:val="28"/>
          <w:szCs w:val="28"/>
        </w:rPr>
        <w:lastRenderedPageBreak/>
        <w:t>одинаковое количество. Сравнивайте игрушки по величине: кто больше - зайка или мишка, кто меньше, кто такого же роста.</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 xml:space="preserve">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w:t>
      </w:r>
      <w:proofErr w:type="gramStart"/>
      <w:r w:rsidRPr="001648B0">
        <w:rPr>
          <w:rStyle w:val="c1"/>
          <w:sz w:val="28"/>
          <w:szCs w:val="28"/>
        </w:rPr>
        <w:t>считать,  а</w:t>
      </w:r>
      <w:proofErr w:type="gramEnd"/>
      <w:r w:rsidRPr="001648B0">
        <w:rPr>
          <w:rStyle w:val="c1"/>
          <w:sz w:val="28"/>
          <w:szCs w:val="28"/>
        </w:rPr>
        <w:t xml:space="preserve"> в развитии этих навыков ребенку помогают самые близкие люди - его родители.</w:t>
      </w:r>
    </w:p>
    <w:p w:rsidR="00F9437A" w:rsidRPr="001648B0" w:rsidRDefault="00F9437A" w:rsidP="00F9437A">
      <w:pPr>
        <w:pStyle w:val="c2"/>
        <w:shd w:val="clear" w:color="auto" w:fill="FFFFFF"/>
        <w:spacing w:before="0" w:beforeAutospacing="0" w:after="0" w:afterAutospacing="0"/>
        <w:jc w:val="both"/>
        <w:rPr>
          <w:sz w:val="28"/>
          <w:szCs w:val="28"/>
        </w:rPr>
      </w:pPr>
      <w:r w:rsidRPr="001648B0">
        <w:rPr>
          <w:rStyle w:val="c1"/>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130248" w:rsidRPr="001648B0" w:rsidRDefault="00130248">
      <w:pPr>
        <w:rPr>
          <w:rFonts w:ascii="Times New Roman" w:hAnsi="Times New Roman" w:cs="Times New Roman"/>
          <w:sz w:val="28"/>
          <w:szCs w:val="28"/>
        </w:rPr>
      </w:pPr>
    </w:p>
    <w:sectPr w:rsidR="00130248" w:rsidRPr="001648B0" w:rsidSect="00F9437A">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5E"/>
    <w:rsid w:val="00130248"/>
    <w:rsid w:val="001648B0"/>
    <w:rsid w:val="00393947"/>
    <w:rsid w:val="005C3998"/>
    <w:rsid w:val="00646C5E"/>
    <w:rsid w:val="00F9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FF44"/>
  <w15:chartTrackingRefBased/>
  <w15:docId w15:val="{FDF61D00-E48C-4F5D-88B9-4903392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94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9437A"/>
  </w:style>
  <w:style w:type="paragraph" w:customStyle="1" w:styleId="c2">
    <w:name w:val="c2"/>
    <w:basedOn w:val="a"/>
    <w:rsid w:val="00F94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2022-04-09T17:46:00Z</dcterms:created>
  <dcterms:modified xsi:type="dcterms:W3CDTF">2022-05-12T19:31:00Z</dcterms:modified>
</cp:coreProperties>
</file>